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96" w:rsidRPr="00851A52" w:rsidRDefault="002E5D69" w:rsidP="002E5D69">
      <w:pPr>
        <w:ind w:firstLineChars="0" w:firstLine="0"/>
        <w:jc w:val="center"/>
        <w:rPr>
          <w:rFonts w:ascii="黑体" w:eastAsia="黑体" w:hAnsiTheme="minorEastAsia" w:cs="FZSSK--GBK1-0"/>
          <w:b/>
          <w:kern w:val="0"/>
          <w:sz w:val="32"/>
          <w:szCs w:val="32"/>
        </w:rPr>
      </w:pPr>
      <w:r w:rsidRPr="00851A52">
        <w:rPr>
          <w:rFonts w:ascii="黑体" w:eastAsia="黑体" w:hAnsiTheme="minorEastAsia" w:cs="FZSSK--GBK1-0" w:hint="eastAsia"/>
          <w:b/>
          <w:kern w:val="0"/>
          <w:sz w:val="32"/>
          <w:szCs w:val="32"/>
        </w:rPr>
        <w:t>创新高校工会女职工工作</w:t>
      </w:r>
    </w:p>
    <w:p w:rsidR="002E5D69" w:rsidRPr="00F86934" w:rsidRDefault="006A2902" w:rsidP="002E5D69">
      <w:pPr>
        <w:ind w:firstLineChars="0" w:firstLine="0"/>
        <w:jc w:val="center"/>
        <w:rPr>
          <w:rFonts w:ascii="仿宋_GB2312" w:eastAsia="仿宋_GB2312" w:hAnsiTheme="minorEastAsia" w:cs="FZSSK--GBK1-0"/>
          <w:kern w:val="0"/>
          <w:sz w:val="28"/>
          <w:szCs w:val="28"/>
        </w:rPr>
      </w:pPr>
      <w:r>
        <w:rPr>
          <w:rFonts w:ascii="仿宋_GB2312" w:eastAsia="仿宋_GB2312" w:hAnsiTheme="minorEastAsia" w:cs="FZSSK--GBK1-0" w:hint="eastAsia"/>
          <w:kern w:val="0"/>
          <w:sz w:val="28"/>
          <w:szCs w:val="28"/>
        </w:rPr>
        <w:t xml:space="preserve">机关（党群）分工会 档案馆 </w:t>
      </w:r>
      <w:r w:rsidR="007C21D9">
        <w:rPr>
          <w:rFonts w:ascii="仿宋_GB2312" w:eastAsia="仿宋_GB2312" w:hAnsiTheme="minorEastAsia" w:cs="FZSSK--GBK1-0" w:hint="eastAsia"/>
          <w:kern w:val="0"/>
          <w:sz w:val="28"/>
          <w:szCs w:val="28"/>
        </w:rPr>
        <w:t>李祎</w:t>
      </w:r>
    </w:p>
    <w:p w:rsidR="000F7D2E" w:rsidRPr="00F86934" w:rsidRDefault="000F7D2E" w:rsidP="002E5D69">
      <w:pPr>
        <w:ind w:firstLineChars="0" w:firstLine="0"/>
        <w:jc w:val="center"/>
        <w:rPr>
          <w:rFonts w:ascii="仿宋_GB2312" w:eastAsia="仿宋_GB2312" w:hAnsiTheme="minorEastAsia" w:cs="FZSSK--GBK1-0"/>
          <w:kern w:val="0"/>
          <w:sz w:val="28"/>
          <w:szCs w:val="28"/>
        </w:rPr>
      </w:pPr>
    </w:p>
    <w:p w:rsidR="002E5D69" w:rsidRPr="00F86934" w:rsidRDefault="000F7D2E" w:rsidP="00851A52">
      <w:pPr>
        <w:autoSpaceDE w:val="0"/>
        <w:autoSpaceDN w:val="0"/>
        <w:adjustRightInd w:val="0"/>
        <w:ind w:firstLineChars="0" w:firstLine="0"/>
        <w:rPr>
          <w:rFonts w:ascii="黑体" w:eastAsia="黑体" w:hAnsiTheme="minorEastAsia" w:cs="FZKTK--GBK1-0"/>
          <w:kern w:val="0"/>
          <w:szCs w:val="21"/>
        </w:rPr>
      </w:pPr>
      <w:r w:rsidRPr="00F86934">
        <w:rPr>
          <w:rFonts w:ascii="黑体" w:eastAsia="黑体" w:hAnsiTheme="minorEastAsia" w:cs="FZHTK--GBK1-0" w:hint="eastAsia"/>
          <w:b/>
          <w:kern w:val="0"/>
          <w:szCs w:val="21"/>
        </w:rPr>
        <w:t>[</w:t>
      </w:r>
      <w:r w:rsidR="002E5D69" w:rsidRPr="00F86934">
        <w:rPr>
          <w:rFonts w:ascii="黑体" w:eastAsia="黑体" w:hAnsiTheme="minorEastAsia" w:cs="FZHTK--GBK1-0" w:hint="eastAsia"/>
          <w:b/>
          <w:kern w:val="0"/>
          <w:szCs w:val="21"/>
        </w:rPr>
        <w:t>摘 要</w:t>
      </w:r>
      <w:r w:rsidRPr="00F86934">
        <w:rPr>
          <w:rFonts w:ascii="黑体" w:eastAsia="黑体" w:hAnsiTheme="minorEastAsia" w:cs="FZHTK--GBK1-0" w:hint="eastAsia"/>
          <w:b/>
          <w:kern w:val="0"/>
          <w:szCs w:val="21"/>
        </w:rPr>
        <w:t>]</w:t>
      </w:r>
      <w:r w:rsidR="002D34D5" w:rsidRPr="0098294A">
        <w:rPr>
          <w:rFonts w:ascii="黑体" w:eastAsia="黑体" w:hAnsiTheme="minorEastAsia" w:cs="FZKTK--GBK1-0" w:hint="eastAsia"/>
          <w:kern w:val="0"/>
          <w:szCs w:val="21"/>
        </w:rPr>
        <w:t>高等学校是知识女性最聚集</w:t>
      </w:r>
      <w:r w:rsidR="008B3C66">
        <w:rPr>
          <w:rFonts w:ascii="黑体" w:eastAsia="黑体" w:hAnsiTheme="minorEastAsia" w:cs="FZKTK--GBK1-0" w:hint="eastAsia"/>
          <w:kern w:val="0"/>
          <w:szCs w:val="21"/>
        </w:rPr>
        <w:t>的</w:t>
      </w:r>
      <w:r w:rsidR="002D34D5" w:rsidRPr="0098294A">
        <w:rPr>
          <w:rFonts w:ascii="黑体" w:eastAsia="黑体" w:hAnsiTheme="minorEastAsia" w:cs="FZKTK--GBK1-0" w:hint="eastAsia"/>
          <w:kern w:val="0"/>
          <w:szCs w:val="21"/>
        </w:rPr>
        <w:t>地方之一，</w:t>
      </w:r>
      <w:r w:rsidR="002E5D69" w:rsidRPr="00F86934">
        <w:rPr>
          <w:rFonts w:ascii="黑体" w:eastAsia="黑体" w:hAnsiTheme="minorEastAsia" w:cs="FZKTK--GBK1-0" w:hint="eastAsia"/>
          <w:kern w:val="0"/>
          <w:szCs w:val="21"/>
        </w:rPr>
        <w:t>随着高校女职工队伍的不断扩大和年轻化，女职工在年龄、职称等方面产生的个体差异给工会女</w:t>
      </w:r>
      <w:r w:rsidR="008B3C66">
        <w:rPr>
          <w:rFonts w:ascii="黑体" w:eastAsia="黑体" w:hAnsiTheme="minorEastAsia" w:cs="FZKTK--GBK1-0" w:hint="eastAsia"/>
          <w:kern w:val="0"/>
          <w:szCs w:val="21"/>
        </w:rPr>
        <w:t>职</w:t>
      </w:r>
      <w:r w:rsidR="002E5D69" w:rsidRPr="00F86934">
        <w:rPr>
          <w:rFonts w:ascii="黑体" w:eastAsia="黑体" w:hAnsiTheme="minorEastAsia" w:cs="FZKTK--GBK1-0" w:hint="eastAsia"/>
          <w:kern w:val="0"/>
          <w:szCs w:val="21"/>
        </w:rPr>
        <w:t>工工作提出了更新、更高的要求。</w:t>
      </w:r>
      <w:r w:rsidR="00F86934">
        <w:rPr>
          <w:rFonts w:ascii="黑体" w:eastAsia="黑体" w:hAnsiTheme="minorEastAsia" w:cs="FZKTK--GBK1-0" w:hint="eastAsia"/>
          <w:kern w:val="0"/>
          <w:szCs w:val="21"/>
        </w:rPr>
        <w:t>本文从加强女职工组织建设、</w:t>
      </w:r>
      <w:r w:rsidR="00F86934" w:rsidRPr="00F86934">
        <w:rPr>
          <w:rFonts w:ascii="黑体" w:eastAsia="黑体" w:hAnsiTheme="minorEastAsia" w:cs="FZKTK--GBK1-0" w:hint="eastAsia"/>
          <w:kern w:val="0"/>
          <w:szCs w:val="21"/>
        </w:rPr>
        <w:t>多角度服务于科研和教学工作</w:t>
      </w:r>
      <w:r w:rsidR="002E5D69" w:rsidRPr="00F86934">
        <w:rPr>
          <w:rFonts w:ascii="黑体" w:eastAsia="黑体" w:hAnsiTheme="minorEastAsia" w:cs="FZKTK--GBK1-0" w:hint="eastAsia"/>
          <w:kern w:val="0"/>
          <w:szCs w:val="21"/>
        </w:rPr>
        <w:t>，</w:t>
      </w:r>
      <w:r w:rsidR="00F86934" w:rsidRPr="00F86934">
        <w:rPr>
          <w:rFonts w:ascii="黑体" w:eastAsia="黑体" w:hAnsiTheme="minorEastAsia" w:cs="FZKTK--GBK1-0" w:hint="eastAsia"/>
          <w:kern w:val="0"/>
          <w:szCs w:val="21"/>
        </w:rPr>
        <w:t>创新活动内容，创新女工委员会履行“参与”职能的手段和途径</w:t>
      </w:r>
      <w:r w:rsidR="00F86934">
        <w:rPr>
          <w:rFonts w:ascii="黑体" w:eastAsia="黑体" w:hAnsiTheme="minorEastAsia" w:cs="FZKTK--GBK1-0" w:hint="eastAsia"/>
          <w:kern w:val="0"/>
          <w:szCs w:val="21"/>
        </w:rPr>
        <w:t>，</w:t>
      </w:r>
      <w:r w:rsidR="002E5D69" w:rsidRPr="00F86934">
        <w:rPr>
          <w:rFonts w:ascii="黑体" w:eastAsia="黑体" w:hAnsiTheme="minorEastAsia" w:cs="FZKTK--GBK1-0" w:hint="eastAsia"/>
          <w:kern w:val="0"/>
          <w:szCs w:val="21"/>
        </w:rPr>
        <w:t>提出创新高校工会女职工工作的对策</w:t>
      </w:r>
      <w:r w:rsidRPr="00F86934">
        <w:rPr>
          <w:rFonts w:ascii="黑体" w:eastAsia="黑体" w:hAnsiTheme="minorEastAsia" w:cs="FZKTK--GBK1-0" w:hint="eastAsia"/>
          <w:kern w:val="0"/>
          <w:szCs w:val="21"/>
        </w:rPr>
        <w:t>，充分发挥女教职工的半边天作用</w:t>
      </w:r>
      <w:r w:rsidR="002E5D69" w:rsidRPr="00F86934">
        <w:rPr>
          <w:rFonts w:ascii="黑体" w:eastAsia="黑体" w:hAnsiTheme="minorEastAsia" w:cs="FZKTK--GBK1-0" w:hint="eastAsia"/>
          <w:kern w:val="0"/>
          <w:szCs w:val="21"/>
        </w:rPr>
        <w:t>。</w:t>
      </w:r>
    </w:p>
    <w:p w:rsidR="002E5D69" w:rsidRPr="00F86934" w:rsidRDefault="000F7D2E" w:rsidP="00851A52">
      <w:pPr>
        <w:ind w:firstLineChars="0" w:firstLine="0"/>
        <w:rPr>
          <w:rFonts w:ascii="黑体" w:eastAsia="黑体" w:hAnsiTheme="minorEastAsia" w:cs="FZKTK--GBK1-0"/>
          <w:kern w:val="0"/>
          <w:szCs w:val="21"/>
        </w:rPr>
      </w:pPr>
      <w:r w:rsidRPr="00F86934">
        <w:rPr>
          <w:rFonts w:ascii="黑体" w:eastAsia="黑体" w:hAnsiTheme="minorEastAsia" w:cs="FZHTK--GBK1-0" w:hint="eastAsia"/>
          <w:b/>
          <w:kern w:val="0"/>
          <w:szCs w:val="21"/>
        </w:rPr>
        <w:t>[</w:t>
      </w:r>
      <w:r w:rsidR="002E5D69" w:rsidRPr="00F86934">
        <w:rPr>
          <w:rFonts w:ascii="黑体" w:eastAsia="黑体" w:hAnsiTheme="minorEastAsia" w:cs="FZHTK--GBK1-0" w:hint="eastAsia"/>
          <w:b/>
          <w:kern w:val="0"/>
          <w:szCs w:val="21"/>
        </w:rPr>
        <w:t>关键词</w:t>
      </w:r>
      <w:r w:rsidRPr="00F86934">
        <w:rPr>
          <w:rFonts w:ascii="黑体" w:eastAsia="黑体" w:hAnsiTheme="minorEastAsia" w:cs="FZHTK--GBK1-0" w:hint="eastAsia"/>
          <w:b/>
          <w:kern w:val="0"/>
          <w:szCs w:val="21"/>
        </w:rPr>
        <w:t>]</w:t>
      </w:r>
      <w:r w:rsidR="002E5D69" w:rsidRPr="00F86934">
        <w:rPr>
          <w:rFonts w:ascii="黑体" w:eastAsia="黑体" w:hAnsiTheme="minorEastAsia" w:cs="FZKTK--GBK1-0" w:hint="eastAsia"/>
          <w:kern w:val="0"/>
          <w:szCs w:val="21"/>
        </w:rPr>
        <w:t>工会女教职工；</w:t>
      </w:r>
      <w:r w:rsidR="002D34D5" w:rsidRPr="00F86934">
        <w:rPr>
          <w:rFonts w:ascii="黑体" w:eastAsia="黑体" w:hAnsiTheme="minorEastAsia" w:cs="FZKTK--GBK1-0" w:hint="eastAsia"/>
          <w:kern w:val="0"/>
          <w:szCs w:val="21"/>
        </w:rPr>
        <w:t>创新；</w:t>
      </w:r>
      <w:r w:rsidR="002E5D69" w:rsidRPr="00F86934">
        <w:rPr>
          <w:rFonts w:ascii="黑体" w:eastAsia="黑体" w:hAnsiTheme="minorEastAsia" w:cs="FZKTK--GBK1-0" w:hint="eastAsia"/>
          <w:kern w:val="0"/>
          <w:szCs w:val="21"/>
        </w:rPr>
        <w:t>个体差异</w:t>
      </w:r>
    </w:p>
    <w:p w:rsidR="000F7D2E" w:rsidRPr="002D34D5" w:rsidRDefault="002D34D5" w:rsidP="002D34D5">
      <w:pPr>
        <w:ind w:firstLine="560"/>
        <w:rPr>
          <w:rFonts w:asciiTheme="minorEastAsia" w:hAnsiTheme="minorEastAsia" w:cs="FZSSK--GBK1-0"/>
          <w:kern w:val="0"/>
          <w:sz w:val="28"/>
          <w:szCs w:val="28"/>
        </w:rPr>
      </w:pPr>
      <w:r w:rsidRPr="002D34D5">
        <w:rPr>
          <w:rFonts w:asciiTheme="minorEastAsia" w:hAnsiTheme="minorEastAsia" w:cs="FZSSK--GBK1-0" w:hint="eastAsia"/>
          <w:kern w:val="0"/>
          <w:sz w:val="28"/>
          <w:szCs w:val="28"/>
        </w:rPr>
        <w:t>高等学校是知识女性最聚集</w:t>
      </w:r>
      <w:r w:rsidR="008B3C66">
        <w:rPr>
          <w:rFonts w:asciiTheme="minorEastAsia" w:hAnsiTheme="minorEastAsia" w:cs="FZSSK--GBK1-0" w:hint="eastAsia"/>
          <w:kern w:val="0"/>
          <w:sz w:val="28"/>
          <w:szCs w:val="28"/>
        </w:rPr>
        <w:t>的</w:t>
      </w:r>
      <w:r w:rsidRPr="002D34D5">
        <w:rPr>
          <w:rFonts w:asciiTheme="minorEastAsia" w:hAnsiTheme="minorEastAsia" w:cs="FZSSK--GBK1-0" w:hint="eastAsia"/>
          <w:kern w:val="0"/>
          <w:sz w:val="28"/>
          <w:szCs w:val="28"/>
        </w:rPr>
        <w:t>地方之一，高校女教职工是学校建设与发展的重要力量。高校的改革与发展，离不开女教职工的智慧与奉献。虽然高校工会越来越重视女职工的工作，并取得一定的成绩，但</w:t>
      </w:r>
      <w:r w:rsidR="008B3C66">
        <w:rPr>
          <w:rFonts w:asciiTheme="minorEastAsia" w:hAnsiTheme="minorEastAsia" w:cs="FZSSK--GBK1-0" w:hint="eastAsia"/>
          <w:kern w:val="0"/>
          <w:sz w:val="28"/>
          <w:szCs w:val="28"/>
        </w:rPr>
        <w:t>通过调研发现，目前很多高校工会</w:t>
      </w:r>
      <w:r w:rsidRPr="002D34D5">
        <w:rPr>
          <w:rFonts w:asciiTheme="minorEastAsia" w:hAnsiTheme="minorEastAsia" w:cs="FZSSK--GBK1-0" w:hint="eastAsia"/>
          <w:kern w:val="0"/>
          <w:sz w:val="28"/>
          <w:szCs w:val="28"/>
        </w:rPr>
        <w:t>由于没有完全掌握女教职工年龄、职称和学历的差异所造成的个性差异，导致女教职工工作在新的形势下难以有所突破。因而，如何在新形势下，以科学发展观为指导，保持工会工作的特色与优势，不断探索和解决女教职工工作面临的新情况、新问题，充分发挥女教职工的作用与潜力，是高校工会义不容辞的责任。</w:t>
      </w:r>
    </w:p>
    <w:p w:rsidR="002E5D69" w:rsidRPr="00F86934" w:rsidRDefault="000F7D2E" w:rsidP="00F86934">
      <w:pPr>
        <w:spacing w:line="240" w:lineRule="auto"/>
        <w:ind w:firstLineChars="0" w:firstLine="0"/>
        <w:rPr>
          <w:rFonts w:ascii="黑体" w:eastAsia="黑体" w:hAnsiTheme="minorEastAsia" w:cs="FZSSK--GBK1-0"/>
          <w:b/>
          <w:kern w:val="0"/>
          <w:sz w:val="28"/>
          <w:szCs w:val="28"/>
        </w:rPr>
      </w:pPr>
      <w:r w:rsidRPr="00F86934">
        <w:rPr>
          <w:rFonts w:ascii="黑体" w:eastAsia="黑体" w:hAnsiTheme="minorEastAsia" w:cs="FZSSK--GBK1-0" w:hint="eastAsia"/>
          <w:b/>
          <w:kern w:val="0"/>
          <w:sz w:val="28"/>
          <w:szCs w:val="28"/>
        </w:rPr>
        <w:t>一、做好高校女</w:t>
      </w:r>
      <w:r w:rsidR="008B3C66">
        <w:rPr>
          <w:rFonts w:ascii="黑体" w:eastAsia="黑体" w:hAnsiTheme="minorEastAsia" w:cs="FZSSK--GBK1-0" w:hint="eastAsia"/>
          <w:b/>
          <w:kern w:val="0"/>
          <w:sz w:val="28"/>
          <w:szCs w:val="28"/>
        </w:rPr>
        <w:t>职</w:t>
      </w:r>
      <w:r w:rsidRPr="00F86934">
        <w:rPr>
          <w:rFonts w:ascii="黑体" w:eastAsia="黑体" w:hAnsiTheme="minorEastAsia" w:cs="FZSSK--GBK1-0" w:hint="eastAsia"/>
          <w:b/>
          <w:kern w:val="0"/>
          <w:sz w:val="28"/>
          <w:szCs w:val="28"/>
        </w:rPr>
        <w:t>工工作的重要意义</w:t>
      </w:r>
    </w:p>
    <w:p w:rsidR="00851A52" w:rsidRDefault="00851A52" w:rsidP="00851A52">
      <w:pPr>
        <w:autoSpaceDE w:val="0"/>
        <w:autoSpaceDN w:val="0"/>
        <w:adjustRightInd w:val="0"/>
        <w:spacing w:line="240" w:lineRule="auto"/>
        <w:ind w:firstLine="560"/>
        <w:rPr>
          <w:rFonts w:asciiTheme="minorEastAsia" w:hAnsiTheme="minorEastAsia" w:cs="FZSSK--GBK1-0"/>
          <w:kern w:val="0"/>
          <w:sz w:val="28"/>
          <w:szCs w:val="28"/>
        </w:rPr>
      </w:pPr>
      <w:r w:rsidRPr="00851A52">
        <w:rPr>
          <w:rFonts w:asciiTheme="minorEastAsia" w:hAnsiTheme="minorEastAsia" w:cs="FZSSK--GBK1-0" w:hint="eastAsia"/>
          <w:kern w:val="0"/>
          <w:sz w:val="28"/>
          <w:szCs w:val="28"/>
        </w:rPr>
        <w:t xml:space="preserve">2015年9月27日，习近平主席在纽约联合国总部出席并主持全球妇女峰会。习近平在开幕式上发表题为《促进妇女全面发展 共建共享美好世界》的重要讲话，开篇提到“妇女是物质文明和精神文明的创造者，是推动社会发展和进步的重要力量。没有妇女，就没有人类，就没有社会。” </w:t>
      </w:r>
    </w:p>
    <w:p w:rsidR="00851A52" w:rsidRDefault="008B3C66" w:rsidP="00851A52">
      <w:pPr>
        <w:autoSpaceDE w:val="0"/>
        <w:autoSpaceDN w:val="0"/>
        <w:adjustRightInd w:val="0"/>
        <w:spacing w:line="240" w:lineRule="auto"/>
        <w:ind w:firstLine="560"/>
        <w:rPr>
          <w:rFonts w:asciiTheme="minorEastAsia" w:hAnsiTheme="minorEastAsia" w:cs="FZSSK--GBK1-0"/>
          <w:kern w:val="0"/>
          <w:sz w:val="28"/>
          <w:szCs w:val="28"/>
        </w:rPr>
      </w:pPr>
      <w:r>
        <w:rPr>
          <w:rFonts w:asciiTheme="minorEastAsia" w:hAnsiTheme="minorEastAsia" w:cs="FZSSK--GBK1-0" w:hint="eastAsia"/>
          <w:kern w:val="0"/>
          <w:sz w:val="28"/>
          <w:szCs w:val="28"/>
        </w:rPr>
        <w:lastRenderedPageBreak/>
        <w:t>在新时期，</w:t>
      </w:r>
      <w:r w:rsidR="00851A52" w:rsidRPr="000F7D2E">
        <w:rPr>
          <w:rFonts w:asciiTheme="minorEastAsia" w:hAnsiTheme="minorEastAsia" w:cs="FZSSK--GBK1-0" w:hint="eastAsia"/>
          <w:kern w:val="0"/>
          <w:sz w:val="28"/>
          <w:szCs w:val="28"/>
        </w:rPr>
        <w:t>高校女教职工在教学、科研、管理等工作中，无论在人数上还是在岗位分布上，都是新时期高等学校改革发展的一支重要力量。</w:t>
      </w:r>
      <w:r w:rsidR="00851A52" w:rsidRPr="002E5D69">
        <w:rPr>
          <w:rFonts w:asciiTheme="minorEastAsia" w:hAnsiTheme="minorEastAsia" w:cs="FZSSK--GBK1-0" w:hint="eastAsia"/>
          <w:kern w:val="0"/>
          <w:sz w:val="28"/>
          <w:szCs w:val="28"/>
        </w:rPr>
        <w:t>根据调查我国高校女教工的比例平均在</w:t>
      </w:r>
      <w:r w:rsidR="00851A52">
        <w:rPr>
          <w:rFonts w:asciiTheme="minorEastAsia" w:hAnsiTheme="minorEastAsia" w:cs="FZSSK--GBK1-0" w:hint="eastAsia"/>
          <w:kern w:val="0"/>
          <w:sz w:val="28"/>
          <w:szCs w:val="28"/>
        </w:rPr>
        <w:t>6</w:t>
      </w:r>
      <w:r w:rsidR="00851A52" w:rsidRPr="002E5D69">
        <w:rPr>
          <w:rFonts w:asciiTheme="minorEastAsia" w:hAnsiTheme="minorEastAsia" w:cs="FZSSK--GBK1-0"/>
          <w:kern w:val="0"/>
          <w:sz w:val="28"/>
          <w:szCs w:val="28"/>
        </w:rPr>
        <w:t>0</w:t>
      </w:r>
      <w:r w:rsidR="00851A52" w:rsidRPr="002E5D69">
        <w:rPr>
          <w:rFonts w:asciiTheme="minorEastAsia" w:hAnsiTheme="minorEastAsia" w:cs="FZSSK--GBK1-0" w:hint="eastAsia"/>
          <w:kern w:val="0"/>
          <w:sz w:val="28"/>
          <w:szCs w:val="28"/>
        </w:rPr>
        <w:t>％左右，且这一比例呈现逐年上升的趋势。虽然</w:t>
      </w:r>
      <w:r w:rsidR="00851A52">
        <w:rPr>
          <w:rFonts w:asciiTheme="minorEastAsia" w:hAnsiTheme="minorEastAsia" w:cs="FZSSK--GBK1-0" w:hint="eastAsia"/>
          <w:kern w:val="0"/>
          <w:sz w:val="28"/>
          <w:szCs w:val="28"/>
        </w:rPr>
        <w:t>目前各</w:t>
      </w:r>
      <w:r w:rsidR="00851A52" w:rsidRPr="002E5D69">
        <w:rPr>
          <w:rFonts w:asciiTheme="minorEastAsia" w:hAnsiTheme="minorEastAsia" w:cs="FZSSK--GBK1-0" w:hint="eastAsia"/>
          <w:kern w:val="0"/>
          <w:sz w:val="28"/>
          <w:szCs w:val="28"/>
        </w:rPr>
        <w:t>高校工会越来越重视女职工的工作，并取得一定的成绩，但是由于历史原因，很多院校在开展女职工工作中往往是“一刀切”的模式，对女职工工作的规划只做了简单的细化，</w:t>
      </w:r>
      <w:r w:rsidR="00851A52">
        <w:rPr>
          <w:rFonts w:asciiTheme="minorEastAsia" w:hAnsiTheme="minorEastAsia" w:cs="FZSSK--GBK1-0" w:hint="eastAsia"/>
          <w:kern w:val="0"/>
          <w:sz w:val="28"/>
          <w:szCs w:val="28"/>
        </w:rPr>
        <w:t>实际工作</w:t>
      </w:r>
      <w:r w:rsidR="00851A52" w:rsidRPr="002E5D69">
        <w:rPr>
          <w:rFonts w:asciiTheme="minorEastAsia" w:hAnsiTheme="minorEastAsia" w:cs="FZSSK--GBK1-0" w:hint="eastAsia"/>
          <w:kern w:val="0"/>
          <w:sz w:val="28"/>
          <w:szCs w:val="28"/>
        </w:rPr>
        <w:t>难以有所突破</w:t>
      </w:r>
      <w:r w:rsidR="00851A52">
        <w:rPr>
          <w:rFonts w:asciiTheme="minorEastAsia" w:hAnsiTheme="minorEastAsia" w:cs="FZSSK--GBK1-0" w:hint="eastAsia"/>
          <w:kern w:val="0"/>
          <w:sz w:val="28"/>
          <w:szCs w:val="28"/>
        </w:rPr>
        <w:t>。</w:t>
      </w:r>
    </w:p>
    <w:p w:rsidR="000F7D2E" w:rsidRDefault="000F7D2E" w:rsidP="00851A52">
      <w:pPr>
        <w:autoSpaceDE w:val="0"/>
        <w:autoSpaceDN w:val="0"/>
        <w:adjustRightInd w:val="0"/>
        <w:spacing w:line="240" w:lineRule="auto"/>
        <w:ind w:firstLine="560"/>
        <w:rPr>
          <w:rFonts w:asciiTheme="minorEastAsia" w:hAnsiTheme="minorEastAsia" w:cs="FZSSK--GBK1-0"/>
          <w:kern w:val="0"/>
          <w:sz w:val="28"/>
          <w:szCs w:val="28"/>
        </w:rPr>
      </w:pP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t>高校工会女职工委员会是高校中的妇女组织，是广大女教职工的代表，女教职工的娘家。我们现已步入了</w:t>
      </w:r>
      <w:r>
        <w:rPr>
          <w:rFonts w:asciiTheme="minorEastAsia" w:hAnsiTheme="minorEastAsia" w:cs="FZSSK--GBK1-0" w:hint="eastAsia"/>
          <w:kern w:val="0"/>
          <w:sz w:val="28"/>
          <w:szCs w:val="28"/>
        </w:rPr>
        <w:t>新</w:t>
      </w: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t>时期，现阶段的女</w:t>
      </w:r>
      <w:r w:rsidR="008B3C66">
        <w:rPr>
          <w:rFonts w:asciiTheme="minorEastAsia" w:hAnsiTheme="minorEastAsia" w:cs="FZSSK--GBK1-0" w:hint="eastAsia"/>
          <w:kern w:val="0"/>
          <w:sz w:val="28"/>
          <w:szCs w:val="28"/>
        </w:rPr>
        <w:t>职</w:t>
      </w: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t>工组织应更新观念，应从过去的“娘家”角色转移到“导师”的角色上来</w:t>
      </w:r>
      <w:r>
        <w:rPr>
          <w:rFonts w:asciiTheme="minorEastAsia" w:hAnsiTheme="minorEastAsia" w:cs="FZSSK--GBK1-0" w:hint="eastAsia"/>
          <w:kern w:val="0"/>
          <w:sz w:val="28"/>
          <w:szCs w:val="28"/>
        </w:rPr>
        <w:t>，</w:t>
      </w: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t>把女教职工的积极性、创造性保护好、调动好，把她们的智慧和力量凝聚到学校的教育教学改革与发展大业上来，从而为培养教育下一代建设人才、为我国高等教育事业的发展做出更大的贡献。</w:t>
      </w:r>
    </w:p>
    <w:p w:rsidR="000F7D2E" w:rsidRPr="00F86934" w:rsidRDefault="000F7D2E" w:rsidP="00F86934">
      <w:pPr>
        <w:autoSpaceDE w:val="0"/>
        <w:autoSpaceDN w:val="0"/>
        <w:adjustRightInd w:val="0"/>
        <w:spacing w:line="240" w:lineRule="auto"/>
        <w:ind w:firstLineChars="0" w:firstLine="0"/>
        <w:rPr>
          <w:rFonts w:ascii="黑体" w:eastAsia="黑体" w:hAnsiTheme="minorEastAsia" w:cs="FZSSK--GBK1-0"/>
          <w:b/>
          <w:kern w:val="0"/>
          <w:sz w:val="28"/>
          <w:szCs w:val="28"/>
        </w:rPr>
      </w:pPr>
      <w:r w:rsidRPr="00F86934">
        <w:rPr>
          <w:rFonts w:ascii="黑体" w:eastAsia="黑体" w:hAnsiTheme="minorEastAsia" w:cs="FZSSK--GBK1-0" w:hint="eastAsia"/>
          <w:b/>
          <w:kern w:val="0"/>
          <w:sz w:val="28"/>
          <w:szCs w:val="28"/>
        </w:rPr>
        <w:t>二、用科学发展观指导高校女</w:t>
      </w:r>
      <w:r w:rsidR="008B3C66">
        <w:rPr>
          <w:rFonts w:ascii="黑体" w:eastAsia="黑体" w:hAnsiTheme="minorEastAsia" w:cs="FZSSK--GBK1-0" w:hint="eastAsia"/>
          <w:b/>
          <w:kern w:val="0"/>
          <w:sz w:val="28"/>
          <w:szCs w:val="28"/>
        </w:rPr>
        <w:t>职工</w:t>
      </w:r>
      <w:r w:rsidRPr="00F86934">
        <w:rPr>
          <w:rFonts w:ascii="黑体" w:eastAsia="黑体" w:hAnsiTheme="minorEastAsia" w:cs="FZSSK--GBK1-0" w:hint="eastAsia"/>
          <w:b/>
          <w:kern w:val="0"/>
          <w:sz w:val="28"/>
          <w:szCs w:val="28"/>
        </w:rPr>
        <w:t>工作</w:t>
      </w:r>
    </w:p>
    <w:p w:rsidR="000F7D2E" w:rsidRDefault="000F7D2E" w:rsidP="00F86934">
      <w:pPr>
        <w:autoSpaceDE w:val="0"/>
        <w:autoSpaceDN w:val="0"/>
        <w:adjustRightInd w:val="0"/>
        <w:spacing w:line="240" w:lineRule="auto"/>
        <w:ind w:firstLine="560"/>
        <w:rPr>
          <w:rFonts w:asciiTheme="minorEastAsia" w:hAnsiTheme="minorEastAsia" w:cs="FZSSK--GBK1-0"/>
          <w:kern w:val="0"/>
          <w:sz w:val="28"/>
          <w:szCs w:val="28"/>
        </w:rPr>
      </w:pP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t>中国妇女历来善良、勤劳、勇敢，并有着较高的智慧，在中国历史进程的各个时期都发挥了应有的作用。在新的形式下，女职工组织应拓新思路，坚持以马克思主义的基本原理及其妇女观为指导，全面贯彻落实科学发展观，创造性的开展工作。工会女职工组织是女工利益的代表者和维护者，自觉坚持和落实科学的发展观，就要服从服务于工会工作大局，全面提高女职工的素质，最大限度地调动和发挥好女职工的积极性、创造性，要坚持以人为本，把女职工利益放在女职工工作的第一位，把女职工的</w:t>
      </w:r>
      <w:r w:rsidR="008B3C66">
        <w:rPr>
          <w:rFonts w:asciiTheme="minorEastAsia" w:hAnsiTheme="minorEastAsia" w:cs="FZSSK--GBK1-0" w:hint="eastAsia"/>
          <w:kern w:val="0"/>
          <w:sz w:val="28"/>
          <w:szCs w:val="28"/>
        </w:rPr>
        <w:t>呼</w:t>
      </w: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t>声和意愿作为指导女职工工作的第一</w:t>
      </w: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lastRenderedPageBreak/>
        <w:t>信号，把关心和服务女职工工作作为女工组织的第一职责，把女职工的评价作为衡量女职工工作成绩的第一尺度。凡是涉及</w:t>
      </w:r>
      <w:r w:rsidR="008B3C66">
        <w:rPr>
          <w:rFonts w:asciiTheme="minorEastAsia" w:hAnsiTheme="minorEastAsia" w:cs="FZSSK--GBK1-0" w:hint="eastAsia"/>
          <w:kern w:val="0"/>
          <w:sz w:val="28"/>
          <w:szCs w:val="28"/>
        </w:rPr>
        <w:t>到她们</w:t>
      </w: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t>合法权益、切身利益和实际困难的事情，再小的事也应放在心上，全力办好。</w:t>
      </w:r>
    </w:p>
    <w:p w:rsidR="002E5D69" w:rsidRPr="00F86934" w:rsidRDefault="002E5D69" w:rsidP="00F86934">
      <w:pPr>
        <w:autoSpaceDE w:val="0"/>
        <w:autoSpaceDN w:val="0"/>
        <w:adjustRightInd w:val="0"/>
        <w:spacing w:line="240" w:lineRule="auto"/>
        <w:ind w:firstLineChars="0" w:firstLine="0"/>
        <w:rPr>
          <w:rFonts w:ascii="黑体" w:eastAsia="黑体" w:hAnsiTheme="minorEastAsia" w:cs="HYb2gj"/>
          <w:b/>
          <w:kern w:val="0"/>
          <w:sz w:val="28"/>
          <w:szCs w:val="28"/>
        </w:rPr>
      </w:pPr>
      <w:r w:rsidRPr="00F86934">
        <w:rPr>
          <w:rFonts w:ascii="黑体" w:eastAsia="黑体" w:hAnsiTheme="minorEastAsia" w:cs="HYb2gj" w:hint="eastAsia"/>
          <w:b/>
          <w:kern w:val="0"/>
          <w:sz w:val="28"/>
          <w:szCs w:val="28"/>
        </w:rPr>
        <w:t>三、创新高校工会女职工工作的策略</w:t>
      </w:r>
    </w:p>
    <w:p w:rsidR="001A451C" w:rsidRPr="001A451C" w:rsidRDefault="000F7D2E" w:rsidP="00F86934">
      <w:pPr>
        <w:autoSpaceDE w:val="0"/>
        <w:autoSpaceDN w:val="0"/>
        <w:adjustRightInd w:val="0"/>
        <w:spacing w:line="240" w:lineRule="auto"/>
        <w:ind w:firstLineChars="0" w:firstLine="0"/>
        <w:rPr>
          <w:rFonts w:ascii="黑体" w:eastAsia="黑体" w:hAnsiTheme="minorEastAsia" w:cs="FZSSK--GBK1-0"/>
          <w:b/>
          <w:bCs/>
          <w:kern w:val="0"/>
          <w:sz w:val="28"/>
          <w:szCs w:val="28"/>
        </w:rPr>
      </w:pPr>
      <w:r w:rsidRPr="00F86934">
        <w:rPr>
          <w:rFonts w:ascii="黑体" w:eastAsia="黑体" w:hAnsiTheme="minorEastAsia" w:cs="FZSSK--GBK1-0" w:hint="eastAsia"/>
          <w:b/>
          <w:kern w:val="0"/>
          <w:sz w:val="28"/>
          <w:szCs w:val="28"/>
        </w:rPr>
        <w:t>1.</w:t>
      </w:r>
      <w:r w:rsidR="001A451C" w:rsidRPr="001A451C">
        <w:rPr>
          <w:rFonts w:ascii="黑体" w:eastAsia="黑体" w:hAnsiTheme="minorEastAsia" w:cs="FZSSK--GBK1-0" w:hint="eastAsia"/>
          <w:b/>
          <w:bCs/>
          <w:kern w:val="0"/>
          <w:sz w:val="28"/>
          <w:szCs w:val="28"/>
        </w:rPr>
        <w:t>围绕学校中心工作，深入开展女职工素质提升、建功立业工程</w:t>
      </w:r>
      <w:r w:rsidR="001A451C">
        <w:rPr>
          <w:rFonts w:ascii="黑体" w:eastAsia="黑体" w:hAnsiTheme="minorEastAsia" w:cs="FZSSK--GBK1-0" w:hint="eastAsia"/>
          <w:b/>
          <w:bCs/>
          <w:kern w:val="0"/>
          <w:sz w:val="28"/>
          <w:szCs w:val="28"/>
        </w:rPr>
        <w:t>，</w:t>
      </w:r>
    </w:p>
    <w:p w:rsidR="001A451C" w:rsidRPr="00F86934" w:rsidRDefault="001A451C" w:rsidP="001A451C">
      <w:pPr>
        <w:autoSpaceDE w:val="0"/>
        <w:autoSpaceDN w:val="0"/>
        <w:adjustRightInd w:val="0"/>
        <w:spacing w:line="240" w:lineRule="auto"/>
        <w:ind w:firstLineChars="0" w:firstLine="0"/>
        <w:rPr>
          <w:rFonts w:ascii="黑体" w:eastAsia="黑体" w:hAnsiTheme="minorEastAsia" w:cs="FZSSK--GBK1-0"/>
          <w:b/>
          <w:kern w:val="0"/>
          <w:sz w:val="28"/>
          <w:szCs w:val="28"/>
        </w:rPr>
      </w:pPr>
      <w:r>
        <w:rPr>
          <w:rFonts w:ascii="黑体" w:eastAsia="黑体" w:hAnsiTheme="minorEastAsia" w:cs="FZSSK--GBK1-0" w:hint="eastAsia"/>
          <w:b/>
          <w:kern w:val="0"/>
          <w:sz w:val="28"/>
          <w:szCs w:val="28"/>
        </w:rPr>
        <w:t>多角度服务于科研和教学工作</w:t>
      </w:r>
      <w:r w:rsidR="00E4375F">
        <w:rPr>
          <w:rFonts w:ascii="黑体" w:eastAsia="黑体" w:hAnsiTheme="minorEastAsia" w:cs="FZSSK--GBK1-0" w:hint="eastAsia"/>
          <w:b/>
          <w:kern w:val="0"/>
          <w:sz w:val="28"/>
          <w:szCs w:val="28"/>
        </w:rPr>
        <w:t>。</w:t>
      </w:r>
    </w:p>
    <w:p w:rsidR="001A451C" w:rsidRPr="00E4375F" w:rsidRDefault="008B3C66" w:rsidP="00E4375F">
      <w:pPr>
        <w:autoSpaceDE w:val="0"/>
        <w:autoSpaceDN w:val="0"/>
        <w:adjustRightInd w:val="0"/>
        <w:spacing w:line="240" w:lineRule="auto"/>
        <w:ind w:firstLine="560"/>
        <w:rPr>
          <w:rFonts w:asciiTheme="minorEastAsia" w:hAnsiTheme="minorEastAsia" w:cs="FZSSK--GBK1-0"/>
          <w:kern w:val="0"/>
          <w:sz w:val="28"/>
          <w:szCs w:val="28"/>
        </w:rPr>
      </w:pPr>
      <w:r>
        <w:rPr>
          <w:rFonts w:asciiTheme="minorEastAsia" w:hAnsiTheme="minorEastAsia" w:cs="FZSSK--GBK1-0" w:hint="eastAsia"/>
          <w:kern w:val="0"/>
          <w:sz w:val="28"/>
          <w:szCs w:val="28"/>
        </w:rPr>
        <w:t>近年来，</w:t>
      </w:r>
      <w:r w:rsidR="001A451C" w:rsidRPr="002E5D69">
        <w:rPr>
          <w:rFonts w:asciiTheme="minorEastAsia" w:hAnsiTheme="minorEastAsia" w:cs="FZSSK--GBK1-0" w:hint="eastAsia"/>
          <w:kern w:val="0"/>
          <w:sz w:val="28"/>
          <w:szCs w:val="28"/>
        </w:rPr>
        <w:t>青年</w:t>
      </w:r>
      <w:r>
        <w:rPr>
          <w:rFonts w:asciiTheme="minorEastAsia" w:hAnsiTheme="minorEastAsia" w:cs="FZSSK--GBK1-0" w:hint="eastAsia"/>
          <w:kern w:val="0"/>
          <w:sz w:val="28"/>
          <w:szCs w:val="28"/>
        </w:rPr>
        <w:t>女教师在高校女</w:t>
      </w:r>
      <w:r w:rsidR="001A451C" w:rsidRPr="002E5D69">
        <w:rPr>
          <w:rFonts w:asciiTheme="minorEastAsia" w:hAnsiTheme="minorEastAsia" w:cs="FZSSK--GBK1-0" w:hint="eastAsia"/>
          <w:kern w:val="0"/>
          <w:sz w:val="28"/>
          <w:szCs w:val="28"/>
        </w:rPr>
        <w:t>职工中比例最大，</w:t>
      </w:r>
      <w:r w:rsidR="001A451C" w:rsidRPr="001A451C">
        <w:rPr>
          <w:rFonts w:asciiTheme="minorEastAsia" w:hAnsiTheme="minorEastAsia" w:cs="FZSSK--GBK1-0" w:hint="eastAsia"/>
          <w:bCs/>
          <w:sz w:val="28"/>
          <w:szCs w:val="28"/>
        </w:rPr>
        <w:t>围绕学校及工会中心工作，</w:t>
      </w:r>
      <w:r w:rsidR="001A451C" w:rsidRPr="002E5D69">
        <w:rPr>
          <w:rFonts w:asciiTheme="minorEastAsia" w:hAnsiTheme="minorEastAsia" w:cs="FZSSK--GBK1-0" w:hint="eastAsia"/>
          <w:kern w:val="0"/>
          <w:sz w:val="28"/>
          <w:szCs w:val="28"/>
        </w:rPr>
        <w:t>工会可以在科研和教学方面关注和满足她们的差异需求，</w:t>
      </w:r>
      <w:r w:rsidR="00E4375F" w:rsidRPr="002E5D69">
        <w:rPr>
          <w:rFonts w:asciiTheme="minorEastAsia" w:hAnsiTheme="minorEastAsia" w:cs="FZSSK--GBK1-0" w:hint="eastAsia"/>
          <w:kern w:val="0"/>
          <w:sz w:val="28"/>
          <w:szCs w:val="28"/>
        </w:rPr>
        <w:t>激发她们的工作热情和创新能力。</w:t>
      </w:r>
      <w:r w:rsidR="001A451C" w:rsidRPr="001A451C">
        <w:rPr>
          <w:rFonts w:asciiTheme="minorEastAsia" w:hAnsiTheme="minorEastAsia" w:cs="FZSSK--GBK1-0" w:hint="eastAsia"/>
          <w:bCs/>
          <w:sz w:val="28"/>
          <w:szCs w:val="28"/>
        </w:rPr>
        <w:t>组织女职工参加职业技能竞赛活动，全面提升女职工整体素质。</w:t>
      </w:r>
      <w:r w:rsidR="00E4375F" w:rsidRPr="002E5D69">
        <w:rPr>
          <w:rFonts w:asciiTheme="minorEastAsia" w:hAnsiTheme="minorEastAsia" w:cs="FZSSK--GBK1-0" w:hint="eastAsia"/>
          <w:kern w:val="0"/>
          <w:sz w:val="28"/>
          <w:szCs w:val="28"/>
        </w:rPr>
        <w:t>除了举办青年教师教学竞赛外，定期举行老教授或优秀教师与新女教职工交流科研教学的经验体会，设立青年女教职工科研基金会</w:t>
      </w:r>
      <w:r>
        <w:rPr>
          <w:rFonts w:asciiTheme="minorEastAsia" w:hAnsiTheme="minorEastAsia" w:cs="FZSSK--GBK1-0" w:hint="eastAsia"/>
          <w:kern w:val="0"/>
          <w:sz w:val="28"/>
          <w:szCs w:val="28"/>
        </w:rPr>
        <w:t>等。并</w:t>
      </w:r>
      <w:r w:rsidR="001A451C" w:rsidRPr="001A451C">
        <w:rPr>
          <w:rFonts w:asciiTheme="minorEastAsia" w:hAnsiTheme="minorEastAsia" w:cs="FZSSK--GBK1-0" w:hint="eastAsia"/>
          <w:bCs/>
          <w:sz w:val="28"/>
          <w:szCs w:val="28"/>
        </w:rPr>
        <w:t>大力弘扬劳模敬业奉献精神，积极开展女职工创建“巾帼标兵”、“巾帼文明岗”等活动，不断拓展建功立业活动领域，创新符合广大知识女性特点、适应时代要求、有利于女职工广泛参与的女职工建功立业工程，激发广大女职工为实现中国梦而努力奋斗。</w:t>
      </w:r>
    </w:p>
    <w:p w:rsidR="00DC6C32" w:rsidRPr="001A451C" w:rsidRDefault="00E4375F" w:rsidP="00DC6C32">
      <w:pPr>
        <w:pStyle w:val="a6"/>
        <w:spacing w:line="345" w:lineRule="atLeast"/>
        <w:rPr>
          <w:rFonts w:ascii="黑体" w:eastAsia="黑体" w:hAnsiTheme="minorEastAsia" w:cs="FZSSK--GBK1-0"/>
          <w:b/>
          <w:bCs/>
          <w:sz w:val="28"/>
          <w:szCs w:val="28"/>
        </w:rPr>
      </w:pPr>
      <w:r>
        <w:rPr>
          <w:rFonts w:ascii="黑体" w:eastAsia="黑体" w:hAnsiTheme="minorEastAsia" w:cs="FZSSK--GBK1-0" w:hint="eastAsia"/>
          <w:b/>
          <w:bCs/>
          <w:sz w:val="28"/>
          <w:szCs w:val="28"/>
        </w:rPr>
        <w:t>2.</w:t>
      </w:r>
      <w:r w:rsidR="00DC6C32" w:rsidRPr="00DC6C32">
        <w:rPr>
          <w:rFonts w:ascii="黑体" w:eastAsia="黑体" w:hAnsiTheme="minorEastAsia" w:cs="FZSSK--GBK1-0" w:hint="eastAsia"/>
          <w:b/>
          <w:sz w:val="28"/>
          <w:szCs w:val="28"/>
        </w:rPr>
        <w:t xml:space="preserve"> </w:t>
      </w:r>
      <w:r w:rsidR="00DC6C32" w:rsidRPr="001A451C">
        <w:rPr>
          <w:rFonts w:ascii="黑体" w:eastAsia="黑体" w:hAnsiTheme="minorEastAsia" w:cs="FZSSK--GBK1-0" w:hint="eastAsia"/>
          <w:b/>
          <w:sz w:val="28"/>
          <w:szCs w:val="28"/>
        </w:rPr>
        <w:t>努力构建服务女职工工作体系，切实维护好、发展好女职工的合法权益和特殊利益</w:t>
      </w:r>
      <w:r w:rsidR="00DC6C32">
        <w:rPr>
          <w:rFonts w:ascii="黑体" w:eastAsia="黑体" w:hAnsiTheme="minorEastAsia" w:cs="FZSSK--GBK1-0" w:hint="eastAsia"/>
          <w:b/>
          <w:sz w:val="28"/>
          <w:szCs w:val="28"/>
        </w:rPr>
        <w:t>。</w:t>
      </w:r>
    </w:p>
    <w:p w:rsidR="000F7D2E" w:rsidRDefault="000F7D2E" w:rsidP="00E4375F">
      <w:pPr>
        <w:autoSpaceDE w:val="0"/>
        <w:autoSpaceDN w:val="0"/>
        <w:adjustRightInd w:val="0"/>
        <w:spacing w:line="240" w:lineRule="auto"/>
        <w:ind w:firstLineChars="196" w:firstLine="549"/>
        <w:rPr>
          <w:rFonts w:asciiTheme="minorEastAsia" w:hAnsiTheme="minorEastAsia" w:cs="FZSSK--GBK1-0"/>
          <w:kern w:val="0"/>
          <w:sz w:val="28"/>
          <w:szCs w:val="28"/>
        </w:rPr>
      </w:pP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t>女职工感情细腻，内心世界丰富，只有细致的工作作风、才能了解女教职工的真实想法和内心感受；</w:t>
      </w:r>
      <w:r w:rsidR="008B3C66">
        <w:rPr>
          <w:rFonts w:asciiTheme="minorEastAsia" w:hAnsiTheme="minorEastAsia" w:cs="FZSSK--GBK1-0" w:hint="eastAsia"/>
          <w:kern w:val="0"/>
          <w:sz w:val="28"/>
          <w:szCs w:val="28"/>
        </w:rPr>
        <w:t>只有用真挚的情感，才能碰撞出信任的火花；只有具备高素质的女职工</w:t>
      </w: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t>队伍才能创造出女职工工作的</w:t>
      </w: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lastRenderedPageBreak/>
        <w:t>新业绩，才能适应新形式下的女职工工作的需要。新世纪新时期的到来，给工会女职工工作提出了新的更高的要求。女职工干部是女教职工的“贴心人”、合法权益的“保护人”、劳动权益的“代言人”，女职工干部队伍的思想素质、政治素质、理论素质和工作能力的高低，直接影响着女职工工作的质量和效率。建设一支高素质、高水平的女职工工作干部队伍是新形势下实现女</w:t>
      </w:r>
      <w:r w:rsidR="008B3C66">
        <w:rPr>
          <w:rFonts w:asciiTheme="minorEastAsia" w:hAnsiTheme="minorEastAsia" w:cs="FZSSK--GBK1-0" w:hint="eastAsia"/>
          <w:kern w:val="0"/>
          <w:sz w:val="28"/>
          <w:szCs w:val="28"/>
        </w:rPr>
        <w:t>职</w:t>
      </w: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t>工工作创新与发展的前提，也是做好新形势下女</w:t>
      </w:r>
      <w:r w:rsidR="008B3C66">
        <w:rPr>
          <w:rFonts w:asciiTheme="minorEastAsia" w:hAnsiTheme="minorEastAsia" w:cs="FZSSK--GBK1-0" w:hint="eastAsia"/>
          <w:kern w:val="0"/>
          <w:sz w:val="28"/>
          <w:szCs w:val="28"/>
        </w:rPr>
        <w:t>职</w:t>
      </w: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t>工工作的组织保证。因此，高校工会女职工委员会要坚定正确的政治方向和政治信仰，加强《工会法》、《妇女权益保障法》、《女职工劳动保护规定》、《劳动法》等法律法规知识的学习以及专业知识和辅助知识的学习，要加强思想建设和作风建设，增强为广大女职工服务的责任感和使命感，要针对工作对象、领域、内容、方式和环境的新变化，着</w:t>
      </w:r>
      <w:r>
        <w:rPr>
          <w:rFonts w:asciiTheme="minorEastAsia" w:hAnsiTheme="minorEastAsia" w:cs="FZSSK--GBK1-0" w:hint="eastAsia"/>
          <w:kern w:val="0"/>
          <w:sz w:val="28"/>
          <w:szCs w:val="28"/>
        </w:rPr>
        <w:t>力研究</w:t>
      </w:r>
      <w:r w:rsidRPr="000F7D2E">
        <w:rPr>
          <w:rFonts w:asciiTheme="minorEastAsia" w:hAnsiTheme="minorEastAsia" w:cs="FZSSK--GBK1-0" w:hint="eastAsia"/>
          <w:kern w:val="0"/>
          <w:sz w:val="28"/>
          <w:szCs w:val="28"/>
        </w:rPr>
        <w:t>新形势下广大女职工的新需求新期待，努力提升工作水平。</w:t>
      </w:r>
    </w:p>
    <w:p w:rsidR="000F7D2E" w:rsidRPr="00F86934" w:rsidRDefault="00DC6C32" w:rsidP="00F86934">
      <w:pPr>
        <w:autoSpaceDE w:val="0"/>
        <w:autoSpaceDN w:val="0"/>
        <w:adjustRightInd w:val="0"/>
        <w:spacing w:line="240" w:lineRule="auto"/>
        <w:ind w:firstLineChars="0" w:firstLine="0"/>
        <w:rPr>
          <w:rFonts w:ascii="黑体" w:eastAsia="黑体" w:hAnsiTheme="minorEastAsia" w:cs="FZSSK--GBK1-0"/>
          <w:b/>
          <w:kern w:val="0"/>
          <w:sz w:val="28"/>
          <w:szCs w:val="28"/>
        </w:rPr>
      </w:pPr>
      <w:r>
        <w:rPr>
          <w:rFonts w:ascii="黑体" w:eastAsia="黑体" w:hAnsiTheme="minorEastAsia" w:cs="FZSSK--GBK1-0" w:hint="eastAsia"/>
          <w:b/>
          <w:kern w:val="0"/>
          <w:sz w:val="28"/>
          <w:szCs w:val="28"/>
        </w:rPr>
        <w:t>3</w:t>
      </w:r>
      <w:r w:rsidR="000F7D2E" w:rsidRPr="00F86934">
        <w:rPr>
          <w:rFonts w:ascii="黑体" w:eastAsia="黑体" w:hAnsiTheme="minorEastAsia" w:cs="FZSSK--GBK1-0" w:hint="eastAsia"/>
          <w:b/>
          <w:kern w:val="0"/>
          <w:sz w:val="28"/>
          <w:szCs w:val="28"/>
        </w:rPr>
        <w:t>.</w:t>
      </w:r>
      <w:r w:rsidRPr="00DC6C32">
        <w:rPr>
          <w:rFonts w:ascii="黑体" w:eastAsia="黑体" w:hAnsiTheme="minorEastAsia" w:cs="FZSSK--GBK1-0" w:hint="eastAsia"/>
          <w:b/>
          <w:bCs/>
          <w:kern w:val="0"/>
          <w:sz w:val="28"/>
          <w:szCs w:val="28"/>
        </w:rPr>
        <w:t>深入开展“关爱行动”，努力为广大女职工办好事、办实事，</w:t>
      </w:r>
      <w:r w:rsidR="00F86934">
        <w:rPr>
          <w:rFonts w:ascii="黑体" w:eastAsia="黑体" w:hAnsiTheme="minorEastAsia" w:cs="FZSSK--GBK1-0" w:hint="eastAsia"/>
          <w:b/>
          <w:kern w:val="0"/>
          <w:sz w:val="28"/>
          <w:szCs w:val="28"/>
        </w:rPr>
        <w:t>创新女工委员会履行“参与”职能的手段和途径</w:t>
      </w:r>
      <w:r>
        <w:rPr>
          <w:rFonts w:ascii="黑体" w:eastAsia="黑体" w:hAnsiTheme="minorEastAsia" w:cs="FZSSK--GBK1-0" w:hint="eastAsia"/>
          <w:b/>
          <w:kern w:val="0"/>
          <w:sz w:val="28"/>
          <w:szCs w:val="28"/>
        </w:rPr>
        <w:t>。</w:t>
      </w:r>
    </w:p>
    <w:p w:rsidR="00DC6C32" w:rsidRDefault="00DC6C32" w:rsidP="00DC6C32">
      <w:pPr>
        <w:pStyle w:val="a6"/>
        <w:spacing w:line="345" w:lineRule="atLeast"/>
        <w:ind w:firstLineChars="200" w:firstLine="560"/>
        <w:rPr>
          <w:rFonts w:asciiTheme="minorEastAsia" w:hAnsiTheme="minorEastAsia" w:cs="FZSSK--GBK1-0"/>
          <w:bCs/>
          <w:sz w:val="28"/>
          <w:szCs w:val="28"/>
        </w:rPr>
      </w:pPr>
      <w:r>
        <w:rPr>
          <w:rFonts w:asciiTheme="minorEastAsia" w:hAnsiTheme="minorEastAsia" w:cs="FZSSK--GBK1-0" w:hint="eastAsia"/>
          <w:bCs/>
          <w:sz w:val="28"/>
          <w:szCs w:val="28"/>
        </w:rPr>
        <w:t>广泛开展女职工维权活动，</w:t>
      </w:r>
      <w:r w:rsidRPr="001A451C">
        <w:rPr>
          <w:rFonts w:asciiTheme="minorEastAsia" w:hAnsiTheme="minorEastAsia" w:cs="FZSSK--GBK1-0" w:hint="eastAsia"/>
          <w:bCs/>
          <w:sz w:val="28"/>
          <w:szCs w:val="28"/>
        </w:rPr>
        <w:t>在全校开展女职工维权活动，宣传普及女职工权益保护法律法规，积极反映女职工的利益诉求，维护好女职工的合法权益和特殊利益。通过网页、宣传版面以及举办各类培训班等形式，加深理解科学内涵和精神实质，提升工会女职工组织依法维权能力水平。引导女职工弘扬法治精神、增强法治观念，自觉做法治中国的建设者。</w:t>
      </w:r>
    </w:p>
    <w:p w:rsidR="002E5D69" w:rsidRPr="00DC6C32" w:rsidRDefault="00DC6C32" w:rsidP="00DC6C32">
      <w:pPr>
        <w:pStyle w:val="a6"/>
        <w:spacing w:line="345" w:lineRule="atLeast"/>
        <w:ind w:firstLineChars="200" w:firstLine="560"/>
        <w:rPr>
          <w:rFonts w:asciiTheme="minorEastAsia" w:hAnsiTheme="minorEastAsia" w:cs="FZSSK--GBK1-0"/>
          <w:bCs/>
          <w:sz w:val="28"/>
          <w:szCs w:val="28"/>
        </w:rPr>
      </w:pPr>
      <w:r w:rsidRPr="002E5D69">
        <w:rPr>
          <w:rFonts w:asciiTheme="minorEastAsia" w:hAnsiTheme="minorEastAsia" w:cs="FZSSK--GBK1-0" w:hint="eastAsia"/>
          <w:sz w:val="28"/>
          <w:szCs w:val="28"/>
        </w:rPr>
        <w:lastRenderedPageBreak/>
        <w:t>维护女职工的文化和社会权益。在文化权益方面，除了“三八节”“母亲节”等节日开展的活动外，在充分尊重个性差异和利益差异的基础上，根据女职工的年龄特点，设计一些适合各年龄层次的活动，例如举办现代舞、民族舞、瑜珈等培训班</w:t>
      </w:r>
      <w:r w:rsidR="008B3C66">
        <w:rPr>
          <w:rFonts w:asciiTheme="minorEastAsia" w:hAnsiTheme="minorEastAsia" w:cs="FZSSK--GBK1-0" w:hint="eastAsia"/>
          <w:sz w:val="28"/>
          <w:szCs w:val="28"/>
        </w:rPr>
        <w:t>。</w:t>
      </w:r>
      <w:r w:rsidRPr="002E5D69">
        <w:rPr>
          <w:rFonts w:asciiTheme="minorEastAsia" w:hAnsiTheme="minorEastAsia" w:cs="FZSSK--GBK1-0" w:hint="eastAsia"/>
          <w:sz w:val="28"/>
          <w:szCs w:val="28"/>
        </w:rPr>
        <w:t>建立单身青年</w:t>
      </w:r>
      <w:r>
        <w:rPr>
          <w:rFonts w:asciiTheme="minorEastAsia" w:hAnsiTheme="minorEastAsia" w:cs="FZSSK--GBK1-0"/>
          <w:sz w:val="28"/>
          <w:szCs w:val="28"/>
        </w:rPr>
        <w:t>QQ</w:t>
      </w:r>
      <w:r w:rsidRPr="002E5D69">
        <w:rPr>
          <w:rFonts w:asciiTheme="minorEastAsia" w:hAnsiTheme="minorEastAsia" w:cs="FZSSK--GBK1-0" w:hint="eastAsia"/>
          <w:sz w:val="28"/>
          <w:szCs w:val="28"/>
        </w:rPr>
        <w:t>群和联谊会，</w:t>
      </w:r>
      <w:r w:rsidRPr="00DC6C32">
        <w:rPr>
          <w:rFonts w:asciiTheme="minorEastAsia" w:hAnsiTheme="minorEastAsia" w:cs="FZSSK--GBK1-0" w:hint="eastAsia"/>
          <w:bCs/>
          <w:sz w:val="28"/>
          <w:szCs w:val="28"/>
        </w:rPr>
        <w:t>搭</w:t>
      </w:r>
      <w:r w:rsidR="0098294A">
        <w:rPr>
          <w:rFonts w:asciiTheme="minorEastAsia" w:hAnsiTheme="minorEastAsia" w:cs="FZSSK--GBK1-0" w:hint="eastAsia"/>
          <w:bCs/>
          <w:sz w:val="28"/>
          <w:szCs w:val="28"/>
        </w:rPr>
        <w:t>建情感交流平台，促进单身教职工之间的交流，解决女职工的后顾之忧</w:t>
      </w:r>
      <w:r w:rsidR="0098294A">
        <w:rPr>
          <w:rFonts w:asciiTheme="minorEastAsia" w:hAnsiTheme="minorEastAsia" w:cs="FZSSK--GBK1-0" w:hint="eastAsia"/>
          <w:sz w:val="28"/>
          <w:szCs w:val="28"/>
        </w:rPr>
        <w:t>。</w:t>
      </w:r>
      <w:r w:rsidRPr="002E5D69">
        <w:rPr>
          <w:rFonts w:asciiTheme="minorEastAsia" w:hAnsiTheme="minorEastAsia" w:cs="FZSSK--GBK1-0" w:hint="eastAsia"/>
          <w:sz w:val="28"/>
          <w:szCs w:val="28"/>
        </w:rPr>
        <w:t>在社会权益方面，</w:t>
      </w:r>
      <w:r w:rsidRPr="00DC6C32">
        <w:rPr>
          <w:rFonts w:asciiTheme="minorEastAsia" w:hAnsiTheme="minorEastAsia" w:cs="FZSSK--GBK1-0" w:hint="eastAsia"/>
          <w:bCs/>
          <w:sz w:val="28"/>
          <w:szCs w:val="28"/>
        </w:rPr>
        <w:t>高度关注女职工身心健康，关心单亲、特困女职工，加强人文关怀和心理疏导，积极开展心理咨询、心理课堂和丰富多彩的健身文化娱乐活动</w:t>
      </w:r>
      <w:r>
        <w:rPr>
          <w:rFonts w:asciiTheme="minorEastAsia" w:hAnsiTheme="minorEastAsia" w:cs="FZSSK--GBK1-0" w:hint="eastAsia"/>
          <w:bCs/>
          <w:sz w:val="28"/>
          <w:szCs w:val="28"/>
        </w:rPr>
        <w:t>。</w:t>
      </w:r>
      <w:r w:rsidRPr="002E5D69">
        <w:rPr>
          <w:rFonts w:asciiTheme="minorEastAsia" w:hAnsiTheme="minorEastAsia" w:cs="FZSSK--GBK1-0" w:hint="eastAsia"/>
          <w:sz w:val="28"/>
          <w:szCs w:val="28"/>
        </w:rPr>
        <w:t>除了常规的每年</w:t>
      </w:r>
      <w:r w:rsidR="008B3C66">
        <w:rPr>
          <w:rFonts w:asciiTheme="minorEastAsia" w:hAnsiTheme="minorEastAsia" w:cs="FZSSK--GBK1-0" w:hint="eastAsia"/>
          <w:sz w:val="28"/>
          <w:szCs w:val="28"/>
        </w:rPr>
        <w:t>妇科</w:t>
      </w:r>
      <w:r w:rsidRPr="002E5D69">
        <w:rPr>
          <w:rFonts w:asciiTheme="minorEastAsia" w:hAnsiTheme="minorEastAsia" w:cs="FZSSK--GBK1-0" w:hint="eastAsia"/>
          <w:sz w:val="28"/>
          <w:szCs w:val="28"/>
        </w:rPr>
        <w:t>体检、健康讲座以及“女职工特殊疾病保险”外，还应针对不同女职工关心她们在“五期”的保健、检查以及一些特殊的需求。</w:t>
      </w:r>
      <w:r w:rsidRPr="00DC6C32">
        <w:rPr>
          <w:rFonts w:asciiTheme="minorEastAsia" w:hAnsiTheme="minorEastAsia" w:cs="FZSSK--GBK1-0" w:hint="eastAsia"/>
          <w:bCs/>
          <w:sz w:val="28"/>
          <w:szCs w:val="28"/>
        </w:rPr>
        <w:t>聘请有关人员进行健康知识讲座，配合做好体检工作和身体保健工作；深入开展女职工“关爱行动”，继续开展女职工帮扶工作；积极开展调查研究，密切关注女职工的思想状况、女职工在晋职、晋级、职称评定过程中遇到的突出问题等，调查了解掌握真实情况，反映广大女职工的呼声和意见</w:t>
      </w:r>
      <w:r w:rsidR="002E5D69" w:rsidRPr="002E5D69">
        <w:rPr>
          <w:rFonts w:asciiTheme="minorEastAsia" w:hAnsiTheme="minorEastAsia" w:cs="FZSSK--GBK1-0" w:hint="eastAsia"/>
          <w:sz w:val="28"/>
          <w:szCs w:val="28"/>
        </w:rPr>
        <w:t>增加教代会不同层次女职工的比例，增强她们的主人翁责任意识和参政议政的能力，代表女职工为自身权益发言；另一方面，利用网络广泛收集女职工意见建议，让广大教职工进行充分讨论；并通过网络载体把女职工工作的一些困难和问题传送到论坛上，主动引导教职工参与讨论，广泛征求意见。</w:t>
      </w:r>
    </w:p>
    <w:p w:rsidR="0098294A" w:rsidRDefault="0098294A" w:rsidP="002E5D69">
      <w:pPr>
        <w:autoSpaceDE w:val="0"/>
        <w:autoSpaceDN w:val="0"/>
        <w:adjustRightInd w:val="0"/>
        <w:spacing w:line="240" w:lineRule="auto"/>
        <w:ind w:firstLineChars="0" w:firstLine="0"/>
        <w:rPr>
          <w:rFonts w:ascii="仿宋_GB2312" w:eastAsia="仿宋_GB2312" w:hAnsiTheme="minorEastAsia" w:cs="FZHTK--GBK1-0"/>
          <w:b/>
          <w:kern w:val="0"/>
          <w:szCs w:val="21"/>
        </w:rPr>
      </w:pPr>
    </w:p>
    <w:p w:rsidR="002E5D69" w:rsidRPr="00F86934" w:rsidRDefault="002E5D69" w:rsidP="002E5D69">
      <w:pPr>
        <w:autoSpaceDE w:val="0"/>
        <w:autoSpaceDN w:val="0"/>
        <w:adjustRightInd w:val="0"/>
        <w:spacing w:line="240" w:lineRule="auto"/>
        <w:ind w:firstLineChars="0" w:firstLine="0"/>
        <w:rPr>
          <w:rFonts w:ascii="仿宋_GB2312" w:eastAsia="仿宋_GB2312" w:hAnsiTheme="minorEastAsia" w:cs="FZHTK--GBK1-0"/>
          <w:b/>
          <w:kern w:val="0"/>
          <w:szCs w:val="21"/>
        </w:rPr>
      </w:pPr>
      <w:r w:rsidRPr="00F86934">
        <w:rPr>
          <w:rFonts w:ascii="仿宋_GB2312" w:eastAsia="仿宋_GB2312" w:hAnsiTheme="minorEastAsia" w:cs="FZHTK--GBK1-0" w:hint="eastAsia"/>
          <w:b/>
          <w:kern w:val="0"/>
          <w:szCs w:val="21"/>
        </w:rPr>
        <w:t>参考文献：</w:t>
      </w:r>
    </w:p>
    <w:p w:rsidR="002E5D69" w:rsidRPr="00F86934" w:rsidRDefault="002E5D69" w:rsidP="00851A52">
      <w:pPr>
        <w:autoSpaceDE w:val="0"/>
        <w:autoSpaceDN w:val="0"/>
        <w:adjustRightInd w:val="0"/>
        <w:ind w:firstLineChars="0" w:firstLine="0"/>
        <w:rPr>
          <w:rFonts w:ascii="仿宋_GB2312" w:eastAsia="仿宋_GB2312" w:hAnsiTheme="minorEastAsia" w:cs="FZSSK--GBK1-0"/>
          <w:kern w:val="0"/>
          <w:szCs w:val="21"/>
        </w:rPr>
      </w:pPr>
      <w:r w:rsidRPr="00F86934">
        <w:rPr>
          <w:rFonts w:ascii="仿宋_GB2312" w:eastAsia="仿宋_GB2312" w:hAnsiTheme="minorEastAsia" w:cs="FZSSK--GBK1-0" w:hint="eastAsia"/>
          <w:kern w:val="0"/>
          <w:szCs w:val="21"/>
        </w:rPr>
        <w:t>[1] 魏寒冰，马晓玲. 高校青年女教工生存现状调查研究——以包头市三所高校为例[J]. 中</w:t>
      </w:r>
      <w:r w:rsidRPr="00F86934">
        <w:rPr>
          <w:rFonts w:ascii="仿宋_GB2312" w:eastAsia="仿宋_GB2312" w:hAnsiTheme="minorEastAsia" w:cs="FZSSK--GBK1-0" w:hint="eastAsia"/>
          <w:kern w:val="0"/>
          <w:szCs w:val="21"/>
        </w:rPr>
        <w:lastRenderedPageBreak/>
        <w:t>外企业家，2011（2）.</w:t>
      </w:r>
    </w:p>
    <w:p w:rsidR="00DE724F" w:rsidRPr="00F86934" w:rsidRDefault="00DE724F" w:rsidP="00851A52">
      <w:pPr>
        <w:autoSpaceDE w:val="0"/>
        <w:autoSpaceDN w:val="0"/>
        <w:adjustRightInd w:val="0"/>
        <w:ind w:firstLineChars="0" w:firstLine="0"/>
        <w:rPr>
          <w:rFonts w:ascii="仿宋_GB2312" w:eastAsia="仿宋_GB2312" w:hAnsiTheme="minorEastAsia" w:cs="FZSSK--GBK1-0"/>
          <w:kern w:val="0"/>
          <w:szCs w:val="21"/>
        </w:rPr>
      </w:pPr>
      <w:r w:rsidRPr="00F86934">
        <w:rPr>
          <w:rFonts w:ascii="仿宋_GB2312" w:eastAsia="仿宋_GB2312" w:hAnsiTheme="minorEastAsia" w:cs="FZSSK--GBK1-0" w:hint="eastAsia"/>
          <w:kern w:val="0"/>
          <w:szCs w:val="21"/>
        </w:rPr>
        <w:t>[2]张丽芬．工会女职工工作培训教程．[M]．人民日报出版社，2004．P5．</w:t>
      </w:r>
    </w:p>
    <w:p w:rsidR="00DE724F" w:rsidRPr="00F86934" w:rsidRDefault="00DE724F" w:rsidP="00851A52">
      <w:pPr>
        <w:autoSpaceDE w:val="0"/>
        <w:autoSpaceDN w:val="0"/>
        <w:adjustRightInd w:val="0"/>
        <w:ind w:firstLineChars="0" w:firstLine="0"/>
        <w:rPr>
          <w:rFonts w:ascii="仿宋_GB2312" w:eastAsia="仿宋_GB2312" w:hAnsiTheme="minorEastAsia" w:cs="FZSSK--GBK1-0"/>
          <w:kern w:val="0"/>
          <w:szCs w:val="21"/>
        </w:rPr>
      </w:pPr>
      <w:r w:rsidRPr="00F86934">
        <w:rPr>
          <w:rFonts w:ascii="仿宋_GB2312" w:eastAsia="仿宋_GB2312" w:hAnsiTheme="minorEastAsia" w:cs="FZSSK--GBK1-0" w:hint="eastAsia"/>
          <w:kern w:val="0"/>
          <w:szCs w:val="21"/>
        </w:rPr>
        <w:t>[3]周迎春．开拓创新、与时俱进实现新时期高校女工工作的跨越[J]．内蒙古师范大学学报(哲学社会科学版),2002.</w:t>
      </w:r>
    </w:p>
    <w:p w:rsidR="002E5D69" w:rsidRPr="00F86934" w:rsidRDefault="002E5D69" w:rsidP="00851A52">
      <w:pPr>
        <w:ind w:firstLineChars="0" w:firstLine="0"/>
        <w:rPr>
          <w:rFonts w:ascii="仿宋_GB2312" w:eastAsia="仿宋_GB2312" w:hAnsiTheme="minorEastAsia" w:cs="FZSSK--GBK1-0"/>
          <w:kern w:val="0"/>
          <w:szCs w:val="21"/>
        </w:rPr>
      </w:pPr>
    </w:p>
    <w:sectPr w:rsidR="002E5D69" w:rsidRPr="00F86934" w:rsidSect="00A411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8DA" w:rsidRDefault="00E948DA" w:rsidP="000F7D2E">
      <w:pPr>
        <w:spacing w:line="240" w:lineRule="auto"/>
        <w:ind w:firstLine="420"/>
      </w:pPr>
      <w:r>
        <w:separator/>
      </w:r>
    </w:p>
  </w:endnote>
  <w:endnote w:type="continuationSeparator" w:id="0">
    <w:p w:rsidR="00E948DA" w:rsidRDefault="00E948DA" w:rsidP="000F7D2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FZHT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KT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Yb2gj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2E" w:rsidRDefault="000F7D2E" w:rsidP="000F7D2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2E" w:rsidRDefault="000F7D2E" w:rsidP="000F7D2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2E" w:rsidRDefault="000F7D2E" w:rsidP="000F7D2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8DA" w:rsidRDefault="00E948DA" w:rsidP="000F7D2E">
      <w:pPr>
        <w:spacing w:line="240" w:lineRule="auto"/>
        <w:ind w:firstLine="420"/>
      </w:pPr>
      <w:r>
        <w:separator/>
      </w:r>
    </w:p>
  </w:footnote>
  <w:footnote w:type="continuationSeparator" w:id="0">
    <w:p w:rsidR="00E948DA" w:rsidRDefault="00E948DA" w:rsidP="000F7D2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2E" w:rsidRDefault="000F7D2E" w:rsidP="000F7D2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2E" w:rsidRDefault="000F7D2E" w:rsidP="000F7D2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2E" w:rsidRDefault="000F7D2E" w:rsidP="000F7D2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D69"/>
    <w:rsid w:val="000442C2"/>
    <w:rsid w:val="00050C23"/>
    <w:rsid w:val="000F7D2E"/>
    <w:rsid w:val="0015436C"/>
    <w:rsid w:val="001A451C"/>
    <w:rsid w:val="001B4E04"/>
    <w:rsid w:val="0020647E"/>
    <w:rsid w:val="00212B52"/>
    <w:rsid w:val="002449AB"/>
    <w:rsid w:val="00250825"/>
    <w:rsid w:val="0027197C"/>
    <w:rsid w:val="002857CE"/>
    <w:rsid w:val="00291518"/>
    <w:rsid w:val="002C6A03"/>
    <w:rsid w:val="002D34D5"/>
    <w:rsid w:val="002E5D69"/>
    <w:rsid w:val="002F56DA"/>
    <w:rsid w:val="00321338"/>
    <w:rsid w:val="00374407"/>
    <w:rsid w:val="003759E7"/>
    <w:rsid w:val="0040102E"/>
    <w:rsid w:val="00403A99"/>
    <w:rsid w:val="00412222"/>
    <w:rsid w:val="00446526"/>
    <w:rsid w:val="00452489"/>
    <w:rsid w:val="00456528"/>
    <w:rsid w:val="00456E9E"/>
    <w:rsid w:val="005A0135"/>
    <w:rsid w:val="005B247B"/>
    <w:rsid w:val="006A2902"/>
    <w:rsid w:val="006F3DA9"/>
    <w:rsid w:val="0071494C"/>
    <w:rsid w:val="00770FBB"/>
    <w:rsid w:val="00774576"/>
    <w:rsid w:val="007C21D9"/>
    <w:rsid w:val="008001A5"/>
    <w:rsid w:val="00851A52"/>
    <w:rsid w:val="008A499F"/>
    <w:rsid w:val="008B3C66"/>
    <w:rsid w:val="008D4B30"/>
    <w:rsid w:val="009054B9"/>
    <w:rsid w:val="009452E9"/>
    <w:rsid w:val="0098294A"/>
    <w:rsid w:val="009A58F0"/>
    <w:rsid w:val="009C076D"/>
    <w:rsid w:val="009E7294"/>
    <w:rsid w:val="00A06029"/>
    <w:rsid w:val="00A41196"/>
    <w:rsid w:val="00A51ACA"/>
    <w:rsid w:val="00AB63B2"/>
    <w:rsid w:val="00AE1B11"/>
    <w:rsid w:val="00AE75A0"/>
    <w:rsid w:val="00AF41AB"/>
    <w:rsid w:val="00B03F5A"/>
    <w:rsid w:val="00B139AE"/>
    <w:rsid w:val="00B209AE"/>
    <w:rsid w:val="00B4424C"/>
    <w:rsid w:val="00B82C21"/>
    <w:rsid w:val="00BA3477"/>
    <w:rsid w:val="00BA4578"/>
    <w:rsid w:val="00C168F2"/>
    <w:rsid w:val="00CC230B"/>
    <w:rsid w:val="00D11C63"/>
    <w:rsid w:val="00DC2A98"/>
    <w:rsid w:val="00DC6C32"/>
    <w:rsid w:val="00DE18F0"/>
    <w:rsid w:val="00DE724F"/>
    <w:rsid w:val="00E4375F"/>
    <w:rsid w:val="00E83933"/>
    <w:rsid w:val="00E948DA"/>
    <w:rsid w:val="00ED7F79"/>
    <w:rsid w:val="00F00DB2"/>
    <w:rsid w:val="00F30A65"/>
    <w:rsid w:val="00F65A77"/>
    <w:rsid w:val="00F86934"/>
    <w:rsid w:val="00FA7040"/>
    <w:rsid w:val="00FD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D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D2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D2E"/>
    <w:rPr>
      <w:sz w:val="18"/>
      <w:szCs w:val="18"/>
    </w:rPr>
  </w:style>
  <w:style w:type="character" w:styleId="a5">
    <w:name w:val="Strong"/>
    <w:basedOn w:val="a0"/>
    <w:uiPriority w:val="22"/>
    <w:qFormat/>
    <w:rsid w:val="001A451C"/>
    <w:rPr>
      <w:b/>
      <w:bCs/>
    </w:rPr>
  </w:style>
  <w:style w:type="paragraph" w:styleId="a6">
    <w:name w:val="Normal (Web)"/>
    <w:basedOn w:val="a"/>
    <w:uiPriority w:val="99"/>
    <w:unhideWhenUsed/>
    <w:rsid w:val="001A451C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1520658775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462</Words>
  <Characters>2636</Characters>
  <Application>Microsoft Office Word</Application>
  <DocSecurity>0</DocSecurity>
  <Lines>21</Lines>
  <Paragraphs>6</Paragraphs>
  <ScaleCrop>false</ScaleCrop>
  <Company>微软中国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15</cp:revision>
  <dcterms:created xsi:type="dcterms:W3CDTF">2017-06-05T06:53:00Z</dcterms:created>
  <dcterms:modified xsi:type="dcterms:W3CDTF">2019-10-27T07:39:00Z</dcterms:modified>
</cp:coreProperties>
</file>